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SAREPTA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8,642,126.00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8,916,103.00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8,916,103.00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SSGA FUNDS MANAGEMENT, INC.</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6,271,147.00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6,285,547.00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6,285,547.00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SAREPTA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215 FIRST STREET SUITE 415, CAMBRIDGE, MASSACHUSETTS, 02142</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SSGA FUNDS MANAGEMENT, INC.;STATE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CONGRESS STREET, SUITE 1, BOSTON MA 02114, UNITED STATES (FOR ALL REPORTING PERSONS)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8916103.00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8.4  %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8,642,126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8,916,103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BANK AND TRUST COMPANY (BK);STATE STREET GLOBAL ADVISORS EUROPE LIMITED (IA);STATE STREET GLOBAL ADVISORS LIMITED (IA);STATE STREET GLOBAL ADVISORS TRUST COMPANY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tbl>
      <w:tblPr>
        <w:tblW w:w="8530" w:type="dxa"/>
        <w:jc w:val="left"/>
        <w:tblInd w:w="0" w:type="dxa"/>
        <w:tblLayout w:type="fixed"/>
        <w:tblCellMar>
          <w:top w:w="28" w:type="dxa"/>
          <w:left w:w="28" w:type="dxa"/>
          <w:bottom w:w="28" w:type="dxa"/>
          <w:right w:w="28" w:type="dxa"/>
        </w:tblCellMar>
      </w:tblPr>
      <w:tblGrid>
        <w:gridCol w:w="4265"/>
        <w:gridCol w:w="4265"/>
      </w:tblGrid>
      <w:tr>
        <w:trPr/>
        <w:tc>
          <w:tcPr>
            <w:tcW w:w="4265" w:type="dxa"/>
            <w:tcBorders/>
            <w:vAlign w:val="center"/>
          </w:tcPr>
          <w:p>
            <w:pPr>
              <w:pStyle w:val="TableContents"/>
              <w:bidi w:val="0"/>
              <w:spacing w:before="0" w:after="0"/>
              <w:jc w:val="left"/>
              <w:rPr/>
            </w:pPr>
            <w:r>
              <w:rPr/>
              <w:t> </w:t>
            </w:r>
          </w:p>
          <w:tbl>
            <w:tblPr>
              <w:tblW w:w="4096" w:type="dxa"/>
              <w:jc w:val="left"/>
              <w:tblInd w:w="0" w:type="dxa"/>
              <w:tblLayout w:type="fixed"/>
              <w:tblCellMar>
                <w:top w:w="28" w:type="dxa"/>
                <w:left w:w="28" w:type="dxa"/>
                <w:bottom w:w="28" w:type="dxa"/>
                <w:right w:w="28" w:type="dxa"/>
              </w:tblCellMar>
            </w:tblPr>
            <w:tblGrid>
              <w:gridCol w:w="4096"/>
            </w:tblGrid>
            <w:tr>
              <w:trPr/>
              <w:tc>
                <w:tcPr>
                  <w:tcW w:w="4096" w:type="dxa"/>
                  <w:tcBorders/>
                  <w:vAlign w:val="center"/>
                </w:tcPr>
                <w:p>
                  <w:pPr>
                    <w:pStyle w:val="TableContents"/>
                    <w:bidi w:val="0"/>
                    <w:spacing w:before="0" w:after="0"/>
                    <w:jc w:val="left"/>
                    <w:rPr/>
                  </w:pPr>
                  <w:r>
                    <w:rPr/>
                    <w:t>SSGA FUNDS MANAGEMENT, INC.</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8"/>
        <w:gridCol w:w="4077"/>
      </w:tblGrid>
      <w:tr>
        <w:trPr/>
        <w:tc>
          <w:tcPr>
            <w:tcW w:w="61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BRIAN HARRIS</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COMPLIANCE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7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1144</Words>
  <Characters>5978</Characters>
  <CharactersWithSpaces>7089</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